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9869"/>
      </w:tblGrid>
      <w:tr w:rsidR="008D48A3" w:rsidRPr="00380F06" w:rsidTr="00E37069">
        <w:trPr>
          <w:cantSplit/>
          <w:trHeight w:val="20"/>
        </w:trPr>
        <w:tc>
          <w:tcPr>
            <w:tcW w:w="9869" w:type="dxa"/>
            <w:tcMar>
              <w:top w:w="113" w:type="dxa"/>
              <w:bottom w:w="113" w:type="dxa"/>
            </w:tcMar>
          </w:tcPr>
          <w:p w:rsidR="008D48A3" w:rsidRPr="00380F06" w:rsidRDefault="008D48A3" w:rsidP="00E37069">
            <w:pPr>
              <w:pStyle w:val="Tekst01"/>
              <w:rPr>
                <w:b/>
                <w:szCs w:val="22"/>
              </w:rPr>
            </w:pPr>
          </w:p>
          <w:p w:rsidR="008D48A3" w:rsidRPr="00380F06" w:rsidRDefault="008D48A3" w:rsidP="00E37069">
            <w:pPr>
              <w:pStyle w:val="Tekst01"/>
              <w:jc w:val="center"/>
              <w:rPr>
                <w:b/>
              </w:rPr>
            </w:pPr>
            <w:r w:rsidRPr="00380F06">
              <w:rPr>
                <w:b/>
              </w:rPr>
              <w:t>Ujedinjeni u različitosti</w:t>
            </w:r>
          </w:p>
          <w:p w:rsidR="008D48A3" w:rsidRPr="00380F06" w:rsidRDefault="008D48A3" w:rsidP="00E37069">
            <w:pPr>
              <w:pStyle w:val="Tekst01"/>
            </w:pPr>
          </w:p>
          <w:p w:rsidR="008D48A3" w:rsidRPr="00380F06" w:rsidRDefault="008D48A3" w:rsidP="00E37069">
            <w:pPr>
              <w:pStyle w:val="Tekst01"/>
            </w:pPr>
            <w:r w:rsidRPr="00380F06">
              <w:t xml:space="preserve">opća obilježja stanovništva Europe: bijela rasa, </w:t>
            </w:r>
            <w:r w:rsidRPr="00380F06">
              <w:rPr>
                <w:b/>
              </w:rPr>
              <w:t>indoeuropski jezici</w:t>
            </w:r>
            <w:r w:rsidRPr="00380F06">
              <w:t>, kršćanstvo</w:t>
            </w:r>
            <w:r w:rsidR="009D16EA">
              <w:t>, stara populacija</w:t>
            </w:r>
          </w:p>
          <w:p w:rsidR="008D48A3" w:rsidRPr="00380F06" w:rsidRDefault="008D48A3" w:rsidP="00E37069">
            <w:pPr>
              <w:pStyle w:val="Tekst01"/>
            </w:pPr>
            <w:r w:rsidRPr="00380F06">
              <w:rPr>
                <w:b/>
              </w:rPr>
              <w:t>ujedinjeni u različitosti</w:t>
            </w:r>
            <w:r w:rsidRPr="00380F06">
              <w:t xml:space="preserve"> – </w:t>
            </w:r>
            <w:proofErr w:type="spellStart"/>
            <w:r w:rsidRPr="00380F06">
              <w:t>multikulturalan</w:t>
            </w:r>
            <w:proofErr w:type="spellEnd"/>
            <w:r w:rsidRPr="00380F06">
              <w:t xml:space="preserve"> kontinent (kulturno-civilizacijski krugovi)</w:t>
            </w:r>
          </w:p>
          <w:p w:rsidR="008D48A3" w:rsidRPr="00380F06" w:rsidRDefault="008D48A3" w:rsidP="00E37069">
            <w:pPr>
              <w:pStyle w:val="Tekst01"/>
              <w:tabs>
                <w:tab w:val="clear" w:pos="318"/>
                <w:tab w:val="left" w:pos="1842"/>
              </w:tabs>
              <w:rPr>
                <w:highlight w:val="yellow"/>
              </w:rPr>
            </w:pPr>
          </w:p>
          <w:p w:rsidR="008D48A3" w:rsidRPr="00380F06" w:rsidRDefault="008D48A3" w:rsidP="00E37069">
            <w:pPr>
              <w:pStyle w:val="Tekst01"/>
              <w:tabs>
                <w:tab w:val="clear" w:pos="318"/>
                <w:tab w:val="left" w:pos="1842"/>
              </w:tabs>
            </w:pPr>
            <w:r w:rsidRPr="00D16E30">
              <w:rPr>
                <w:noProof/>
                <w:lang w:eastAsia="hr-HR"/>
              </w:rPr>
              <w:drawing>
                <wp:inline distT="0" distB="0" distL="0" distR="0">
                  <wp:extent cx="5599430" cy="1460500"/>
                  <wp:effectExtent l="0" t="0" r="20320" b="6350"/>
                  <wp:docPr id="1" name="Dijagra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" r:lo="rId6" r:qs="rId7" r:cs="rId8"/>
                    </a:graphicData>
                  </a:graphic>
                </wp:inline>
              </w:drawing>
            </w:r>
          </w:p>
          <w:p w:rsidR="008D48A3" w:rsidRPr="00380F06" w:rsidRDefault="008D48A3" w:rsidP="00E37069">
            <w:pPr>
              <w:pStyle w:val="Tekst01"/>
              <w:tabs>
                <w:tab w:val="left" w:pos="1842"/>
              </w:tabs>
            </w:pPr>
            <w:bookmarkStart w:id="0" w:name="_GoBack"/>
            <w:bookmarkEnd w:id="0"/>
            <w:r>
              <w:t>D</w:t>
            </w:r>
            <w:r w:rsidRPr="00380F06">
              <w:t>oseljavanje neeuropskog</w:t>
            </w:r>
            <w:r>
              <w:t>a</w:t>
            </w:r>
            <w:r w:rsidRPr="00380F06">
              <w:t xml:space="preserve"> stanovništva i migracije unutar kontinenta povećavaju izmiješanost (</w:t>
            </w:r>
            <w:r w:rsidRPr="00380F06">
              <w:rPr>
                <w:b/>
              </w:rPr>
              <w:t>mozaik</w:t>
            </w:r>
            <w:r w:rsidRPr="00380F06">
              <w:t>)</w:t>
            </w:r>
            <w:r>
              <w:t>.</w:t>
            </w:r>
          </w:p>
          <w:p w:rsidR="008D48A3" w:rsidRPr="00380F06" w:rsidRDefault="008D48A3" w:rsidP="00E37069">
            <w:pPr>
              <w:pStyle w:val="Tekst01"/>
              <w:tabs>
                <w:tab w:val="left" w:pos="1842"/>
              </w:tabs>
            </w:pPr>
            <w:r w:rsidRPr="00380F06">
              <w:rPr>
                <w:b/>
              </w:rPr>
              <w:t>težiti: toleranciji, uzajamnom razumijevanju, poštivanju i poznavanju drugih jezika, kultura, vjera i običaja</w:t>
            </w:r>
            <w:r w:rsidRPr="00380F06">
              <w:t xml:space="preserve"> </w:t>
            </w:r>
          </w:p>
          <w:p w:rsidR="008D48A3" w:rsidRPr="00380F06" w:rsidRDefault="008D48A3" w:rsidP="00E37069">
            <w:pPr>
              <w:pStyle w:val="Tekst01"/>
              <w:tabs>
                <w:tab w:val="left" w:pos="1842"/>
              </w:tabs>
            </w:pPr>
            <w:r w:rsidRPr="00380F06">
              <w:rPr>
                <w:b/>
              </w:rPr>
              <w:t>Država Vatikanski Grad</w:t>
            </w:r>
            <w:r w:rsidRPr="00380F06">
              <w:t xml:space="preserve"> </w:t>
            </w:r>
            <w:r w:rsidRPr="00380F06">
              <w:sym w:font="Wingdings" w:char="F0E0"/>
            </w:r>
            <w:r w:rsidRPr="00380F06">
              <w:t xml:space="preserve"> velika uloga u međunarodnim odnosima</w:t>
            </w:r>
          </w:p>
          <w:p w:rsidR="008D48A3" w:rsidRPr="00380F06" w:rsidRDefault="008D48A3" w:rsidP="00E37069">
            <w:pPr>
              <w:pStyle w:val="Tekst01"/>
              <w:tabs>
                <w:tab w:val="left" w:pos="1842"/>
              </w:tabs>
            </w:pPr>
            <w:r w:rsidRPr="00380F06">
              <w:t xml:space="preserve">                                              </w:t>
            </w:r>
            <w:r w:rsidRPr="00380F06">
              <w:sym w:font="Wingdings" w:char="F0E0"/>
            </w:r>
            <w:r w:rsidRPr="00380F06">
              <w:t xml:space="preserve"> sjedište Katoličke crkve</w:t>
            </w:r>
          </w:p>
          <w:p w:rsidR="008D48A3" w:rsidRDefault="008D48A3" w:rsidP="00E37069">
            <w:pPr>
              <w:pStyle w:val="Tekst01"/>
              <w:tabs>
                <w:tab w:val="left" w:pos="1842"/>
              </w:tabs>
            </w:pPr>
            <w:r>
              <w:t>primjeri država sa</w:t>
            </w:r>
            <w:r w:rsidRPr="00380F06">
              <w:t xml:space="preserve"> različitim sastavom stanovništva: </w:t>
            </w:r>
          </w:p>
          <w:p w:rsidR="008D48A3" w:rsidRPr="00380F06" w:rsidRDefault="008D48A3" w:rsidP="00E37069">
            <w:pPr>
              <w:pStyle w:val="Tekst01"/>
              <w:tabs>
                <w:tab w:val="left" w:pos="1842"/>
              </w:tabs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92D050"/>
              <w:tblLook w:val="04A0" w:firstRow="1" w:lastRow="0" w:firstColumn="1" w:lastColumn="0" w:noHBand="0" w:noVBand="1"/>
            </w:tblPr>
            <w:tblGrid>
              <w:gridCol w:w="4644"/>
              <w:gridCol w:w="4644"/>
            </w:tblGrid>
            <w:tr w:rsidR="008D48A3" w:rsidRPr="00380F06" w:rsidTr="00E37069">
              <w:trPr>
                <w:trHeight w:val="516"/>
              </w:trPr>
              <w:tc>
                <w:tcPr>
                  <w:tcW w:w="4644" w:type="dxa"/>
                  <w:shd w:val="clear" w:color="auto" w:fill="92D050"/>
                  <w:vAlign w:val="center"/>
                </w:tcPr>
                <w:p w:rsidR="008D48A3" w:rsidRPr="00380F06" w:rsidRDefault="008D48A3" w:rsidP="00E37069">
                  <w:pPr>
                    <w:pStyle w:val="Tekst01"/>
                    <w:jc w:val="center"/>
                    <w:rPr>
                      <w:b/>
                      <w:szCs w:val="22"/>
                    </w:rPr>
                  </w:pPr>
                  <w:r w:rsidRPr="00380F06">
                    <w:rPr>
                      <w:b/>
                      <w:szCs w:val="22"/>
                    </w:rPr>
                    <w:t>Kraljevina Belgija</w:t>
                  </w:r>
                </w:p>
              </w:tc>
              <w:tc>
                <w:tcPr>
                  <w:tcW w:w="4644" w:type="dxa"/>
                  <w:shd w:val="clear" w:color="auto" w:fill="00B0F0"/>
                  <w:vAlign w:val="center"/>
                </w:tcPr>
                <w:p w:rsidR="008D48A3" w:rsidRPr="00380F06" w:rsidRDefault="008D48A3" w:rsidP="00E37069">
                  <w:pPr>
                    <w:pStyle w:val="Tekst01"/>
                    <w:jc w:val="center"/>
                    <w:rPr>
                      <w:b/>
                      <w:szCs w:val="22"/>
                    </w:rPr>
                  </w:pPr>
                  <w:r w:rsidRPr="00380F06">
                    <w:rPr>
                      <w:b/>
                      <w:szCs w:val="22"/>
                    </w:rPr>
                    <w:t>Švicarska Konfederacija</w:t>
                  </w:r>
                </w:p>
              </w:tc>
            </w:tr>
            <w:tr w:rsidR="008D48A3" w:rsidRPr="00380F06" w:rsidTr="00E37069">
              <w:trPr>
                <w:trHeight w:val="2532"/>
              </w:trPr>
              <w:tc>
                <w:tcPr>
                  <w:tcW w:w="4644" w:type="dxa"/>
                  <w:shd w:val="clear" w:color="auto" w:fill="92D050"/>
                  <w:vAlign w:val="center"/>
                </w:tcPr>
                <w:p w:rsidR="008D48A3" w:rsidRPr="00380F06" w:rsidRDefault="008D48A3" w:rsidP="008D48A3">
                  <w:pPr>
                    <w:pStyle w:val="Tekst01"/>
                    <w:numPr>
                      <w:ilvl w:val="0"/>
                      <w:numId w:val="1"/>
                    </w:numPr>
                    <w:rPr>
                      <w:szCs w:val="22"/>
                    </w:rPr>
                  </w:pPr>
                  <w:proofErr w:type="spellStart"/>
                  <w:r w:rsidRPr="00380F06">
                    <w:rPr>
                      <w:szCs w:val="22"/>
                    </w:rPr>
                    <w:t>Benelux</w:t>
                  </w:r>
                  <w:proofErr w:type="spellEnd"/>
                </w:p>
                <w:p w:rsidR="008D48A3" w:rsidRPr="00380F06" w:rsidRDefault="008D48A3" w:rsidP="008D48A3">
                  <w:pPr>
                    <w:pStyle w:val="Tekst01"/>
                    <w:numPr>
                      <w:ilvl w:val="0"/>
                      <w:numId w:val="1"/>
                    </w:numPr>
                    <w:rPr>
                      <w:szCs w:val="22"/>
                    </w:rPr>
                  </w:pPr>
                  <w:r w:rsidRPr="00380F06">
                    <w:rPr>
                      <w:szCs w:val="22"/>
                    </w:rPr>
                    <w:t>regije: Flandrija (germanski jezik) i Valonija (romanski jezik) + Bruxelles</w:t>
                  </w:r>
                </w:p>
                <w:p w:rsidR="008D48A3" w:rsidRPr="00380F06" w:rsidRDefault="008D48A3" w:rsidP="008D48A3">
                  <w:pPr>
                    <w:pStyle w:val="Tekst01"/>
                    <w:numPr>
                      <w:ilvl w:val="0"/>
                      <w:numId w:val="1"/>
                    </w:numPr>
                    <w:rPr>
                      <w:szCs w:val="22"/>
                    </w:rPr>
                  </w:pPr>
                  <w:r w:rsidRPr="00380F06">
                    <w:rPr>
                      <w:szCs w:val="22"/>
                    </w:rPr>
                    <w:t>različita gospodarska razvijenost</w:t>
                  </w:r>
                </w:p>
                <w:p w:rsidR="008D48A3" w:rsidRPr="00380F06" w:rsidRDefault="008D48A3" w:rsidP="008D48A3">
                  <w:pPr>
                    <w:pStyle w:val="Tekst01"/>
                    <w:numPr>
                      <w:ilvl w:val="0"/>
                      <w:numId w:val="1"/>
                    </w:numPr>
                    <w:rPr>
                      <w:szCs w:val="22"/>
                    </w:rPr>
                  </w:pPr>
                  <w:r w:rsidRPr="00380F06">
                    <w:rPr>
                      <w:szCs w:val="22"/>
                    </w:rPr>
                    <w:t>jedinstvenost  → federacija</w:t>
                  </w:r>
                </w:p>
                <w:p w:rsidR="008D48A3" w:rsidRPr="00380F06" w:rsidRDefault="008D48A3" w:rsidP="008D48A3">
                  <w:pPr>
                    <w:pStyle w:val="Tekst01"/>
                    <w:numPr>
                      <w:ilvl w:val="0"/>
                      <w:numId w:val="1"/>
                    </w:numPr>
                    <w:rPr>
                      <w:szCs w:val="22"/>
                    </w:rPr>
                  </w:pPr>
                  <w:r w:rsidRPr="00380F06">
                    <w:rPr>
                      <w:szCs w:val="22"/>
                    </w:rPr>
                    <w:t>Bruxelles – sjedište ujedinjene Europe i NATO saveza</w:t>
                  </w:r>
                </w:p>
              </w:tc>
              <w:tc>
                <w:tcPr>
                  <w:tcW w:w="4644" w:type="dxa"/>
                  <w:shd w:val="clear" w:color="auto" w:fill="00B0F0"/>
                  <w:vAlign w:val="center"/>
                </w:tcPr>
                <w:p w:rsidR="008D48A3" w:rsidRPr="00380F06" w:rsidRDefault="008D48A3" w:rsidP="008D48A3">
                  <w:pPr>
                    <w:pStyle w:val="Tekst01"/>
                    <w:numPr>
                      <w:ilvl w:val="0"/>
                      <w:numId w:val="1"/>
                    </w:numPr>
                    <w:rPr>
                      <w:szCs w:val="22"/>
                    </w:rPr>
                  </w:pPr>
                  <w:r w:rsidRPr="00380F06">
                    <w:rPr>
                      <w:szCs w:val="22"/>
                    </w:rPr>
                    <w:t>neutralnost</w:t>
                  </w:r>
                </w:p>
                <w:p w:rsidR="008D48A3" w:rsidRPr="00380F06" w:rsidRDefault="008D48A3" w:rsidP="008D48A3">
                  <w:pPr>
                    <w:pStyle w:val="Tekst01"/>
                    <w:numPr>
                      <w:ilvl w:val="0"/>
                      <w:numId w:val="1"/>
                    </w:numPr>
                    <w:rPr>
                      <w:szCs w:val="22"/>
                    </w:rPr>
                  </w:pPr>
                  <w:r w:rsidRPr="00380F06">
                    <w:rPr>
                      <w:szCs w:val="22"/>
                    </w:rPr>
                    <w:t xml:space="preserve">26 država (kantoni i </w:t>
                  </w:r>
                  <w:proofErr w:type="spellStart"/>
                  <w:r w:rsidRPr="00380F06">
                    <w:rPr>
                      <w:szCs w:val="22"/>
                    </w:rPr>
                    <w:t>polukantoni</w:t>
                  </w:r>
                  <w:proofErr w:type="spellEnd"/>
                  <w:r w:rsidRPr="00380F06">
                    <w:rPr>
                      <w:szCs w:val="22"/>
                    </w:rPr>
                    <w:t>)</w:t>
                  </w:r>
                </w:p>
                <w:p w:rsidR="008D48A3" w:rsidRPr="00380F06" w:rsidRDefault="008D48A3" w:rsidP="008D48A3">
                  <w:pPr>
                    <w:pStyle w:val="Tekst01"/>
                    <w:numPr>
                      <w:ilvl w:val="0"/>
                      <w:numId w:val="1"/>
                    </w:numPr>
                    <w:rPr>
                      <w:szCs w:val="22"/>
                    </w:rPr>
                  </w:pPr>
                  <w:r w:rsidRPr="00380F06">
                    <w:rPr>
                      <w:szCs w:val="22"/>
                    </w:rPr>
                    <w:t>četiri službena jezika</w:t>
                  </w:r>
                </w:p>
                <w:p w:rsidR="008D48A3" w:rsidRPr="00380F06" w:rsidRDefault="008D48A3" w:rsidP="008D48A3">
                  <w:pPr>
                    <w:pStyle w:val="Tekst01"/>
                    <w:numPr>
                      <w:ilvl w:val="0"/>
                      <w:numId w:val="1"/>
                    </w:numPr>
                    <w:rPr>
                      <w:szCs w:val="22"/>
                    </w:rPr>
                  </w:pPr>
                  <w:r w:rsidRPr="00380F06">
                    <w:rPr>
                      <w:szCs w:val="22"/>
                    </w:rPr>
                    <w:t>ravnomjerna gospodarska razvijenost</w:t>
                  </w:r>
                </w:p>
                <w:p w:rsidR="008D48A3" w:rsidRPr="00380F06" w:rsidRDefault="008D48A3" w:rsidP="008D48A3">
                  <w:pPr>
                    <w:pStyle w:val="Tekst01"/>
                    <w:numPr>
                      <w:ilvl w:val="0"/>
                      <w:numId w:val="1"/>
                    </w:numPr>
                    <w:rPr>
                      <w:szCs w:val="22"/>
                    </w:rPr>
                  </w:pPr>
                  <w:r w:rsidRPr="00380F06">
                    <w:rPr>
                      <w:szCs w:val="22"/>
                    </w:rPr>
                    <w:t>konfederacija → federacija</w:t>
                  </w:r>
                </w:p>
                <w:p w:rsidR="008D48A3" w:rsidRPr="00380F06" w:rsidRDefault="008D48A3" w:rsidP="008D48A3">
                  <w:pPr>
                    <w:pStyle w:val="Tekst01"/>
                    <w:numPr>
                      <w:ilvl w:val="0"/>
                      <w:numId w:val="1"/>
                    </w:numPr>
                    <w:rPr>
                      <w:szCs w:val="22"/>
                    </w:rPr>
                  </w:pPr>
                  <w:r w:rsidRPr="00380F06">
                    <w:rPr>
                      <w:szCs w:val="22"/>
                    </w:rPr>
                    <w:t>gradovi sjedišta mnogih međunarodnih organizacija</w:t>
                  </w:r>
                </w:p>
              </w:tc>
            </w:tr>
          </w:tbl>
          <w:p w:rsidR="008D48A3" w:rsidRPr="00380F06" w:rsidRDefault="008D48A3" w:rsidP="00E37069">
            <w:pPr>
              <w:pStyle w:val="Tekst01"/>
            </w:pPr>
          </w:p>
        </w:tc>
      </w:tr>
    </w:tbl>
    <w:p w:rsidR="003D19D8" w:rsidRDefault="003D19D8"/>
    <w:tbl>
      <w:tblPr>
        <w:tblW w:w="98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9869"/>
      </w:tblGrid>
      <w:tr w:rsidR="008D48A3" w:rsidRPr="00E5012E" w:rsidTr="00E37069">
        <w:trPr>
          <w:cantSplit/>
          <w:trHeight w:val="20"/>
        </w:trPr>
        <w:tc>
          <w:tcPr>
            <w:tcW w:w="9869" w:type="dxa"/>
            <w:tcMar>
              <w:top w:w="113" w:type="dxa"/>
              <w:bottom w:w="113" w:type="dxa"/>
            </w:tcMar>
          </w:tcPr>
          <w:p w:rsidR="008D48A3" w:rsidRPr="00E5012E" w:rsidRDefault="008D48A3" w:rsidP="00E37069">
            <w:pPr>
              <w:pStyle w:val="Tekst01"/>
              <w:rPr>
                <w:b/>
                <w:szCs w:val="22"/>
              </w:rPr>
            </w:pPr>
          </w:p>
          <w:p w:rsidR="008D48A3" w:rsidRPr="00E5012E" w:rsidRDefault="008D48A3" w:rsidP="00E37069">
            <w:pPr>
              <w:pStyle w:val="Tekst01"/>
              <w:jc w:val="center"/>
              <w:rPr>
                <w:b/>
              </w:rPr>
            </w:pPr>
            <w:r w:rsidRPr="00E5012E">
              <w:rPr>
                <w:b/>
              </w:rPr>
              <w:t>Pripadati većini i manjini</w:t>
            </w:r>
          </w:p>
          <w:p w:rsidR="008D48A3" w:rsidRPr="00E5012E" w:rsidRDefault="008D48A3" w:rsidP="00E37069">
            <w:pPr>
              <w:pStyle w:val="Tekst01"/>
              <w:tabs>
                <w:tab w:val="clear" w:pos="318"/>
                <w:tab w:val="left" w:pos="1842"/>
              </w:tabs>
              <w:rPr>
                <w:highlight w:val="yellow"/>
              </w:rPr>
            </w:pPr>
          </w:p>
          <w:p w:rsidR="008D48A3" w:rsidRPr="00E5012E" w:rsidRDefault="008D48A3" w:rsidP="00E37069">
            <w:pPr>
              <w:pStyle w:val="Tekst01"/>
              <w:tabs>
                <w:tab w:val="clear" w:pos="318"/>
                <w:tab w:val="left" w:pos="1842"/>
              </w:tabs>
            </w:pPr>
          </w:p>
          <w:p w:rsidR="008D48A3" w:rsidRPr="00E5012E" w:rsidRDefault="008D48A3" w:rsidP="00E37069">
            <w:pPr>
              <w:pStyle w:val="Tekst01"/>
              <w:tabs>
                <w:tab w:val="left" w:pos="1842"/>
              </w:tabs>
            </w:pPr>
            <w:r w:rsidRPr="00E5012E">
              <w:t>VIŠENACIONALNE DRŽAVE = države u kojima živi više ravnopravnih naroda</w:t>
            </w:r>
          </w:p>
          <w:p w:rsidR="008D48A3" w:rsidRPr="00E5012E" w:rsidRDefault="008D48A3" w:rsidP="00E37069">
            <w:pPr>
              <w:pStyle w:val="Tekst01"/>
              <w:tabs>
                <w:tab w:val="left" w:pos="1842"/>
              </w:tabs>
            </w:pPr>
            <w:r w:rsidRPr="00E5012E">
              <w:t xml:space="preserve">DEMOKRATSKO DRUŠTVO = borba za zaštitu ljudskih prava, borba protiv negativnih stavova i predrasuda, očuvanje identiteta, </w:t>
            </w:r>
            <w:r w:rsidRPr="00E5012E">
              <w:rPr>
                <w:b/>
              </w:rPr>
              <w:t>Povelja EU-a o temeljnim pravima</w:t>
            </w:r>
          </w:p>
          <w:p w:rsidR="008D48A3" w:rsidRPr="00E5012E" w:rsidRDefault="008D48A3" w:rsidP="00E37069">
            <w:pPr>
              <w:pStyle w:val="Tekst01"/>
              <w:tabs>
                <w:tab w:val="left" w:pos="1842"/>
              </w:tabs>
            </w:pPr>
            <w:r w:rsidRPr="00E5012E">
              <w:t>pomaganje u stvaranju ozračja prihvaćenosti manjina u društvu (Romi)</w:t>
            </w:r>
          </w:p>
          <w:p w:rsidR="008D48A3" w:rsidRPr="00E5012E" w:rsidRDefault="008D48A3" w:rsidP="00E37069">
            <w:pPr>
              <w:pStyle w:val="Tekst01"/>
              <w:rPr>
                <w:szCs w:val="22"/>
              </w:rPr>
            </w:pPr>
          </w:p>
          <w:p w:rsidR="008D48A3" w:rsidRPr="00E5012E" w:rsidRDefault="008D48A3" w:rsidP="00E37069">
            <w:pPr>
              <w:pStyle w:val="Tekst01"/>
              <w:rPr>
                <w:szCs w:val="22"/>
              </w:rPr>
            </w:pPr>
          </w:p>
          <w:p w:rsidR="008D48A3" w:rsidRPr="00E5012E" w:rsidRDefault="008D48A3" w:rsidP="00E37069">
            <w:pPr>
              <w:pStyle w:val="Tekst01"/>
              <w:rPr>
                <w:szCs w:val="22"/>
              </w:rPr>
            </w:pPr>
            <w:r>
              <w:rPr>
                <w:noProof/>
                <w:szCs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122555</wp:posOffset>
                      </wp:positionV>
                      <wp:extent cx="1811655" cy="955040"/>
                      <wp:effectExtent l="22225" t="22225" r="33020" b="51435"/>
                      <wp:wrapNone/>
                      <wp:docPr id="4" name="Dijagram toka: Postupa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655" cy="9550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D48A3" w:rsidRDefault="008D48A3" w:rsidP="008D48A3">
                                  <w:pPr>
                                    <w:jc w:val="center"/>
                                  </w:pPr>
                                  <w:r>
                                    <w:t>zajednica ljudi snažno međusobno povezanih i jedinstvenih (podrijetlo, kultura, jezik, povijest)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Dijagram toka: Postupak 4" o:spid="_x0000_s1026" type="#_x0000_t109" style="position:absolute;margin-left:.45pt;margin-top:9.65pt;width:142.65pt;height:7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" fillcolor="#4f81bd" strokecolor="#f2f2f2" strokeweight="3pt">
                      <v:shadow on="t" color="#243f60" opacity=".5" offset="1pt"/>
                      <v:textbox>
                        <w:txbxContent>
                          <w:p w:rsidR="008D48A3" w:rsidRDefault="008D48A3" w:rsidP="008D48A3">
                            <w:pPr>
                              <w:jc w:val="center"/>
                            </w:pPr>
                            <w:r>
                              <w:t>zajednica ljudi snažno međusobno povezanih i jedinstvenih (podrijetlo, kultura, jezik, povijest)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D48A3" w:rsidRPr="00E5012E" w:rsidRDefault="008D48A3" w:rsidP="00E37069">
            <w:pPr>
              <w:pStyle w:val="Tekst01"/>
              <w:rPr>
                <w:szCs w:val="22"/>
              </w:rPr>
            </w:pPr>
            <w:r>
              <w:rPr>
                <w:noProof/>
                <w:szCs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2896235</wp:posOffset>
                      </wp:positionH>
                      <wp:positionV relativeFrom="paragraph">
                        <wp:posOffset>119380</wp:posOffset>
                      </wp:positionV>
                      <wp:extent cx="1811655" cy="508635"/>
                      <wp:effectExtent l="26670" t="27305" r="38100" b="45085"/>
                      <wp:wrapNone/>
                      <wp:docPr id="3" name="Dijagram toka: Postupa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655" cy="50863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D48A3" w:rsidRDefault="008D48A3" w:rsidP="008D48A3">
                                  <w:pPr>
                                    <w:jc w:val="center"/>
                                  </w:pPr>
                                  <w:r>
                                    <w:t>političko djelovanje u okviru države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ijagram toka: Postupak 3" o:spid="_x0000_s1027" type="#_x0000_t109" style="position:absolute;margin-left:228.05pt;margin-top:9.4pt;width:142.65pt;height:4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" fillcolor="#4f81bd" strokecolor="#f2f2f2" strokeweight="3pt">
                      <v:shadow on="t" color="#243f60" opacity=".5" offset="1pt"/>
                      <v:textbox>
                        <w:txbxContent>
                          <w:p w:rsidR="008D48A3" w:rsidRDefault="008D48A3" w:rsidP="008D48A3">
                            <w:pPr>
                              <w:jc w:val="center"/>
                            </w:pPr>
                            <w:r>
                              <w:t>političko djelovanje u okviru države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D48A3" w:rsidRPr="00E5012E" w:rsidRDefault="008D48A3" w:rsidP="00E37069">
            <w:pPr>
              <w:pStyle w:val="Tekst01"/>
              <w:rPr>
                <w:szCs w:val="22"/>
              </w:rPr>
            </w:pPr>
            <w:r>
              <w:rPr>
                <w:noProof/>
                <w:szCs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132715</wp:posOffset>
                      </wp:positionV>
                      <wp:extent cx="207010" cy="194310"/>
                      <wp:effectExtent l="57785" t="96520" r="59055" b="128270"/>
                      <wp:wrapNone/>
                      <wp:docPr id="2" name="Urezana strelica udesn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9431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26634"/>
                                </a:avLst>
                              </a:prstGeom>
                              <a:solidFill>
                                <a:srgbClr val="C0504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23B943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Urezana strelica udesno 2" o:spid="_x0000_s1026" type="#_x0000_t94" style="position:absolute;margin-left:148pt;margin-top:10.45pt;width:16.3pt;height:1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" fillcolor="#c0504d" strokecolor="#f2f2f2" strokeweight="3pt">
                      <v:shadow on="t" color="#622423" opacity=".5" offset="1pt"/>
                    </v:shape>
                  </w:pict>
                </mc:Fallback>
              </mc:AlternateContent>
            </w:r>
            <w:r w:rsidRPr="00E5012E">
              <w:rPr>
                <w:szCs w:val="22"/>
              </w:rPr>
              <w:t xml:space="preserve">                                                       </w:t>
            </w:r>
          </w:p>
          <w:p w:rsidR="008D48A3" w:rsidRPr="00E5012E" w:rsidRDefault="008D48A3" w:rsidP="00E37069">
            <w:pPr>
              <w:pStyle w:val="Tekst01"/>
              <w:rPr>
                <w:szCs w:val="22"/>
              </w:rPr>
            </w:pPr>
            <w:r w:rsidRPr="00E5012E">
              <w:rPr>
                <w:szCs w:val="22"/>
              </w:rPr>
              <w:tab/>
            </w:r>
            <w:r w:rsidRPr="00E5012E">
              <w:rPr>
                <w:szCs w:val="22"/>
              </w:rPr>
              <w:tab/>
            </w:r>
            <w:r w:rsidRPr="00E5012E">
              <w:rPr>
                <w:szCs w:val="22"/>
              </w:rPr>
              <w:tab/>
            </w:r>
            <w:r w:rsidRPr="00E5012E">
              <w:rPr>
                <w:szCs w:val="22"/>
              </w:rPr>
              <w:tab/>
            </w:r>
            <w:r w:rsidRPr="00E5012E">
              <w:rPr>
                <w:szCs w:val="22"/>
              </w:rPr>
              <w:tab/>
              <w:t xml:space="preserve">           NAROD  +                                                          = NACIJA</w:t>
            </w:r>
          </w:p>
          <w:p w:rsidR="008D48A3" w:rsidRPr="00E5012E" w:rsidRDefault="008D48A3" w:rsidP="00E37069">
            <w:pPr>
              <w:pStyle w:val="Tekst01"/>
              <w:rPr>
                <w:szCs w:val="22"/>
              </w:rPr>
            </w:pPr>
          </w:p>
          <w:p w:rsidR="008D48A3" w:rsidRPr="00E5012E" w:rsidRDefault="008D48A3" w:rsidP="00E37069">
            <w:pPr>
              <w:pStyle w:val="Tekst01"/>
              <w:rPr>
                <w:szCs w:val="22"/>
              </w:rPr>
            </w:pPr>
          </w:p>
          <w:p w:rsidR="008D48A3" w:rsidRPr="00E5012E" w:rsidRDefault="008D48A3" w:rsidP="00E37069">
            <w:pPr>
              <w:pStyle w:val="Tekst01"/>
              <w:rPr>
                <w:szCs w:val="22"/>
              </w:rPr>
            </w:pPr>
          </w:p>
          <w:p w:rsidR="008D48A3" w:rsidRPr="00E5012E" w:rsidRDefault="008D48A3" w:rsidP="00E37069">
            <w:pPr>
              <w:pStyle w:val="Tekst01"/>
              <w:ind w:left="720"/>
              <w:rPr>
                <w:szCs w:val="22"/>
              </w:rPr>
            </w:pPr>
          </w:p>
          <w:p w:rsidR="008D48A3" w:rsidRPr="00E5012E" w:rsidRDefault="008D48A3" w:rsidP="00E37069">
            <w:pPr>
              <w:pStyle w:val="Tekst01"/>
              <w:ind w:left="360"/>
              <w:rPr>
                <w:szCs w:val="22"/>
              </w:rPr>
            </w:pPr>
            <w:r w:rsidRPr="00686BC7">
              <w:rPr>
                <w:b/>
                <w:szCs w:val="22"/>
              </w:rPr>
              <w:t>jednonacionaln</w:t>
            </w:r>
            <w:r>
              <w:rPr>
                <w:b/>
                <w:szCs w:val="22"/>
              </w:rPr>
              <w:t>a</w:t>
            </w:r>
            <w:r w:rsidRPr="00686BC7">
              <w:rPr>
                <w:b/>
                <w:szCs w:val="22"/>
              </w:rPr>
              <w:t xml:space="preserve"> držav</w:t>
            </w:r>
            <w:r>
              <w:rPr>
                <w:b/>
                <w:szCs w:val="22"/>
              </w:rPr>
              <w:t>a</w:t>
            </w:r>
            <w:r w:rsidRPr="00686BC7">
              <w:rPr>
                <w:b/>
                <w:szCs w:val="22"/>
              </w:rPr>
              <w:t xml:space="preserve"> </w:t>
            </w:r>
            <w:r w:rsidRPr="00E5012E">
              <w:rPr>
                <w:szCs w:val="22"/>
              </w:rPr>
              <w:t>= različit odnos većinskog</w:t>
            </w:r>
            <w:r>
              <w:rPr>
                <w:szCs w:val="22"/>
              </w:rPr>
              <w:t>a</w:t>
            </w:r>
            <w:r w:rsidRPr="00E5012E">
              <w:rPr>
                <w:szCs w:val="22"/>
              </w:rPr>
              <w:t xml:space="preserve"> i manjinskih naroda </w:t>
            </w:r>
          </w:p>
          <w:p w:rsidR="008D48A3" w:rsidRPr="00E5012E" w:rsidRDefault="008D48A3" w:rsidP="00E37069">
            <w:pPr>
              <w:pStyle w:val="Tekst01"/>
              <w:ind w:left="360"/>
              <w:rPr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00B0F0"/>
              <w:tblLook w:val="04A0" w:firstRow="1" w:lastRow="0" w:firstColumn="1" w:lastColumn="0" w:noHBand="0" w:noVBand="1"/>
            </w:tblPr>
            <w:tblGrid>
              <w:gridCol w:w="177"/>
              <w:gridCol w:w="2631"/>
              <w:gridCol w:w="3390"/>
              <w:gridCol w:w="2919"/>
              <w:gridCol w:w="177"/>
            </w:tblGrid>
            <w:tr w:rsidR="008D48A3" w:rsidRPr="00E5012E" w:rsidTr="00E37069">
              <w:trPr>
                <w:gridBefore w:val="1"/>
                <w:wBefore w:w="177" w:type="dxa"/>
              </w:trPr>
              <w:tc>
                <w:tcPr>
                  <w:tcW w:w="9117" w:type="dxa"/>
                  <w:gridSpan w:val="4"/>
                  <w:shd w:val="clear" w:color="auto" w:fill="00B0F0"/>
                  <w:vAlign w:val="center"/>
                </w:tcPr>
                <w:p w:rsidR="008D48A3" w:rsidRPr="00E5012E" w:rsidRDefault="008D48A3" w:rsidP="00E37069">
                  <w:pPr>
                    <w:pStyle w:val="Tekst01"/>
                    <w:jc w:val="center"/>
                    <w:rPr>
                      <w:szCs w:val="22"/>
                    </w:rPr>
                  </w:pPr>
                  <w:r w:rsidRPr="00E5012E">
                    <w:rPr>
                      <w:szCs w:val="22"/>
                    </w:rPr>
                    <w:t>PRIZNAVANJE</w:t>
                  </w:r>
                </w:p>
              </w:tc>
            </w:tr>
            <w:tr w:rsidR="008D48A3" w:rsidRPr="00E5012E" w:rsidTr="00E37069">
              <w:tblPrEx>
                <w:jc w:val="center"/>
              </w:tblPrEx>
              <w:trPr>
                <w:gridAfter w:val="1"/>
                <w:wAfter w:w="177" w:type="dxa"/>
                <w:jc w:val="center"/>
              </w:trPr>
              <w:tc>
                <w:tcPr>
                  <w:tcW w:w="2808" w:type="dxa"/>
                  <w:gridSpan w:val="2"/>
                  <w:shd w:val="clear" w:color="auto" w:fill="00B0F0"/>
                  <w:vAlign w:val="center"/>
                </w:tcPr>
                <w:p w:rsidR="008D48A3" w:rsidRPr="00E5012E" w:rsidRDefault="008D48A3" w:rsidP="00E37069">
                  <w:pPr>
                    <w:pStyle w:val="Tekst01"/>
                    <w:jc w:val="center"/>
                    <w:rPr>
                      <w:szCs w:val="22"/>
                    </w:rPr>
                  </w:pPr>
                  <w:r w:rsidRPr="00E5012E">
                    <w:rPr>
                      <w:szCs w:val="22"/>
                    </w:rPr>
                    <w:t>jedinstvenosti nacije</w:t>
                  </w:r>
                </w:p>
              </w:tc>
              <w:tc>
                <w:tcPr>
                  <w:tcW w:w="3390" w:type="dxa"/>
                  <w:shd w:val="clear" w:color="auto" w:fill="00B0F0"/>
                  <w:vAlign w:val="center"/>
                </w:tcPr>
                <w:p w:rsidR="008D48A3" w:rsidRPr="00E5012E" w:rsidRDefault="008D48A3" w:rsidP="00E37069">
                  <w:pPr>
                    <w:pStyle w:val="Tekst01"/>
                    <w:jc w:val="center"/>
                    <w:rPr>
                      <w:szCs w:val="22"/>
                    </w:rPr>
                  </w:pPr>
                  <w:r w:rsidRPr="00E5012E">
                    <w:rPr>
                      <w:szCs w:val="22"/>
                    </w:rPr>
                    <w:t>jezičnih manjina</w:t>
                  </w:r>
                </w:p>
              </w:tc>
              <w:tc>
                <w:tcPr>
                  <w:tcW w:w="2919" w:type="dxa"/>
                  <w:shd w:val="clear" w:color="auto" w:fill="00B0F0"/>
                  <w:vAlign w:val="center"/>
                </w:tcPr>
                <w:p w:rsidR="008D48A3" w:rsidRPr="00E5012E" w:rsidRDefault="008D48A3" w:rsidP="00E37069">
                  <w:pPr>
                    <w:pStyle w:val="Tekst01"/>
                    <w:jc w:val="center"/>
                    <w:rPr>
                      <w:szCs w:val="22"/>
                    </w:rPr>
                  </w:pPr>
                  <w:r w:rsidRPr="00E5012E">
                    <w:rPr>
                      <w:szCs w:val="22"/>
                    </w:rPr>
                    <w:t>nacionalnih manjina</w:t>
                  </w:r>
                </w:p>
              </w:tc>
            </w:tr>
          </w:tbl>
          <w:p w:rsidR="008D48A3" w:rsidRPr="00E5012E" w:rsidRDefault="008D48A3" w:rsidP="00E37069">
            <w:pPr>
              <w:pStyle w:val="Tekst01"/>
              <w:tabs>
                <w:tab w:val="clear" w:pos="318"/>
                <w:tab w:val="left" w:pos="1842"/>
              </w:tabs>
            </w:pPr>
          </w:p>
        </w:tc>
      </w:tr>
    </w:tbl>
    <w:p w:rsidR="008D48A3" w:rsidRDefault="008D48A3"/>
    <w:sectPr w:rsidR="008D4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064B"/>
    <w:multiLevelType w:val="hybridMultilevel"/>
    <w:tmpl w:val="629C89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A3"/>
    <w:rsid w:val="002A08F1"/>
    <w:rsid w:val="003D19D8"/>
    <w:rsid w:val="008D48A3"/>
    <w:rsid w:val="009D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5E04D"/>
  <w15:chartTrackingRefBased/>
  <w15:docId w15:val="{796F08D0-D76B-4CC5-8343-21CE973F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01">
    <w:name w:val="Tekst 01"/>
    <w:qFormat/>
    <w:rsid w:val="008D48A3"/>
    <w:pPr>
      <w:tabs>
        <w:tab w:val="left" w:pos="318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08F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08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736047B-5649-457E-BEDD-238B353A1C1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6BFB7ED3-8B6E-4854-9C65-C9C4550E4879}">
      <dgm:prSet custT="1"/>
      <dgm:spPr/>
      <dgm:t>
        <a:bodyPr/>
        <a:lstStyle/>
        <a:p>
          <a:pPr marR="0" algn="ctr" rtl="0"/>
          <a:r>
            <a:rPr lang="hr-HR" sz="1100" b="1" baseline="0" smtClean="0">
              <a:latin typeface="Times New Roman"/>
            </a:rPr>
            <a:t>indoeuropski jezici</a:t>
          </a:r>
          <a:endParaRPr lang="hr-HR" sz="1100" b="1" smtClean="0"/>
        </a:p>
      </dgm:t>
    </dgm:pt>
    <dgm:pt modelId="{B7A73079-8CA3-42C5-9EB1-56DF9EBE6ECF}" type="parTrans" cxnId="{FCFC45C7-C97A-406D-A496-336BF7C6AFEE}">
      <dgm:prSet/>
      <dgm:spPr/>
      <dgm:t>
        <a:bodyPr/>
        <a:lstStyle/>
        <a:p>
          <a:endParaRPr lang="hr-HR"/>
        </a:p>
      </dgm:t>
    </dgm:pt>
    <dgm:pt modelId="{210B19CD-87D5-42A6-952A-CE27F2C18750}" type="sibTrans" cxnId="{FCFC45C7-C97A-406D-A496-336BF7C6AFEE}">
      <dgm:prSet/>
      <dgm:spPr/>
      <dgm:t>
        <a:bodyPr/>
        <a:lstStyle/>
        <a:p>
          <a:endParaRPr lang="hr-HR"/>
        </a:p>
      </dgm:t>
    </dgm:pt>
    <dgm:pt modelId="{C6B8EA33-620D-4B60-9CC8-8CC6BA2859C3}">
      <dgm:prSet custT="1"/>
      <dgm:spPr/>
      <dgm:t>
        <a:bodyPr/>
        <a:lstStyle/>
        <a:p>
          <a:pPr marR="0" algn="ctr" rtl="0"/>
          <a:r>
            <a:rPr lang="hr-HR" sz="1200" baseline="0" smtClean="0">
              <a:latin typeface="Times New Roman"/>
            </a:rPr>
            <a:t>romanski </a:t>
          </a:r>
          <a:endParaRPr lang="hr-HR" sz="1400" smtClean="0"/>
        </a:p>
      </dgm:t>
    </dgm:pt>
    <dgm:pt modelId="{4F31472C-ABD5-4E4E-8E22-601504AABE48}" type="parTrans" cxnId="{1CB76598-7F96-453B-8EC5-E0A470579D48}">
      <dgm:prSet/>
      <dgm:spPr/>
      <dgm:t>
        <a:bodyPr/>
        <a:lstStyle/>
        <a:p>
          <a:endParaRPr lang="hr-HR"/>
        </a:p>
      </dgm:t>
    </dgm:pt>
    <dgm:pt modelId="{19A12F00-A329-4A21-B357-6A1609E88501}" type="sibTrans" cxnId="{1CB76598-7F96-453B-8EC5-E0A470579D48}">
      <dgm:prSet/>
      <dgm:spPr/>
      <dgm:t>
        <a:bodyPr/>
        <a:lstStyle/>
        <a:p>
          <a:endParaRPr lang="hr-HR"/>
        </a:p>
      </dgm:t>
    </dgm:pt>
    <dgm:pt modelId="{C1397AC8-12B1-4FB4-8B7C-BEEE3CD3F79D}">
      <dgm:prSet custT="1"/>
      <dgm:spPr/>
      <dgm:t>
        <a:bodyPr/>
        <a:lstStyle/>
        <a:p>
          <a:pPr marR="0" algn="ctr" rtl="0"/>
          <a:r>
            <a:rPr lang="hr-HR" sz="1200" baseline="0" smtClean="0">
              <a:latin typeface="Times New Roman"/>
            </a:rPr>
            <a:t>germanski</a:t>
          </a:r>
          <a:endParaRPr lang="hr-HR" sz="1600" smtClean="0"/>
        </a:p>
      </dgm:t>
    </dgm:pt>
    <dgm:pt modelId="{0FA5FA56-CE19-4D1E-8AF8-B892B8009F96}" type="parTrans" cxnId="{99D64AAD-6D49-4421-82A2-E35F769675D7}">
      <dgm:prSet/>
      <dgm:spPr/>
      <dgm:t>
        <a:bodyPr/>
        <a:lstStyle/>
        <a:p>
          <a:endParaRPr lang="hr-HR"/>
        </a:p>
      </dgm:t>
    </dgm:pt>
    <dgm:pt modelId="{9C6A2181-3473-403E-961A-B43B11B80C6E}" type="sibTrans" cxnId="{99D64AAD-6D49-4421-82A2-E35F769675D7}">
      <dgm:prSet/>
      <dgm:spPr/>
      <dgm:t>
        <a:bodyPr/>
        <a:lstStyle/>
        <a:p>
          <a:endParaRPr lang="hr-HR"/>
        </a:p>
      </dgm:t>
    </dgm:pt>
    <dgm:pt modelId="{626C50A7-285A-45DD-B5BD-35C30BD8BB65}">
      <dgm:prSet custT="1"/>
      <dgm:spPr/>
      <dgm:t>
        <a:bodyPr/>
        <a:lstStyle/>
        <a:p>
          <a:pPr marR="0" algn="ctr" rtl="0"/>
          <a:r>
            <a:rPr lang="hr-HR" sz="1200" baseline="0" smtClean="0">
              <a:latin typeface="Times New Roman"/>
            </a:rPr>
            <a:t>slavenski</a:t>
          </a:r>
          <a:endParaRPr lang="hr-HR" sz="1700" smtClean="0"/>
        </a:p>
      </dgm:t>
    </dgm:pt>
    <dgm:pt modelId="{C1042BFB-E130-4622-BDC5-471EE62C8B59}" type="parTrans" cxnId="{E56C1187-C3DD-42EE-9031-9435E4FB09FC}">
      <dgm:prSet/>
      <dgm:spPr/>
      <dgm:t>
        <a:bodyPr/>
        <a:lstStyle/>
        <a:p>
          <a:endParaRPr lang="hr-HR"/>
        </a:p>
      </dgm:t>
    </dgm:pt>
    <dgm:pt modelId="{108E7D07-E9E6-4CB2-B039-01FA98B25EA8}" type="sibTrans" cxnId="{E56C1187-C3DD-42EE-9031-9435E4FB09FC}">
      <dgm:prSet/>
      <dgm:spPr/>
      <dgm:t>
        <a:bodyPr/>
        <a:lstStyle/>
        <a:p>
          <a:endParaRPr lang="hr-HR"/>
        </a:p>
      </dgm:t>
    </dgm:pt>
    <dgm:pt modelId="{5E5F864C-8D7D-441B-B678-B5F72CBB2517}">
      <dgm:prSet custT="1"/>
      <dgm:spPr/>
      <dgm:t>
        <a:bodyPr/>
        <a:lstStyle/>
        <a:p>
          <a:pPr marR="0" algn="ctr" rtl="0"/>
          <a:r>
            <a:rPr lang="hr-HR" sz="1200" baseline="0" smtClean="0">
              <a:latin typeface="Times New Roman"/>
            </a:rPr>
            <a:t>ostali</a:t>
          </a:r>
          <a:endParaRPr lang="hr-HR" sz="2400" smtClean="0"/>
        </a:p>
      </dgm:t>
    </dgm:pt>
    <dgm:pt modelId="{949314C7-9546-4A00-BC41-5D2494E7DE1A}" type="parTrans" cxnId="{8F93BF7F-8D73-42A5-9B81-D58AE7546845}">
      <dgm:prSet/>
      <dgm:spPr/>
      <dgm:t>
        <a:bodyPr/>
        <a:lstStyle/>
        <a:p>
          <a:endParaRPr lang="hr-HR"/>
        </a:p>
      </dgm:t>
    </dgm:pt>
    <dgm:pt modelId="{B0329C7F-00E2-4C50-AB92-05F96239B86A}" type="sibTrans" cxnId="{8F93BF7F-8D73-42A5-9B81-D58AE7546845}">
      <dgm:prSet/>
      <dgm:spPr/>
      <dgm:t>
        <a:bodyPr/>
        <a:lstStyle/>
        <a:p>
          <a:endParaRPr lang="hr-HR"/>
        </a:p>
      </dgm:t>
    </dgm:pt>
    <dgm:pt modelId="{06D9D355-0C5E-40C5-955F-1D0BEC0ED173}" type="pres">
      <dgm:prSet presAssocID="{B736047B-5649-457E-BEDD-238B353A1C1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00CBD86-86CD-4834-B434-D232E72E7203}" type="pres">
      <dgm:prSet presAssocID="{6BFB7ED3-8B6E-4854-9C65-C9C4550E4879}" presName="hierRoot1" presStyleCnt="0">
        <dgm:presLayoutVars>
          <dgm:hierBranch/>
        </dgm:presLayoutVars>
      </dgm:prSet>
      <dgm:spPr/>
    </dgm:pt>
    <dgm:pt modelId="{6E9D5C4F-B17D-43E3-BE55-9D41F15AF400}" type="pres">
      <dgm:prSet presAssocID="{6BFB7ED3-8B6E-4854-9C65-C9C4550E4879}" presName="rootComposite1" presStyleCnt="0"/>
      <dgm:spPr/>
    </dgm:pt>
    <dgm:pt modelId="{3284FE09-99FA-4FC5-99FD-1AEB495AC142}" type="pres">
      <dgm:prSet presAssocID="{6BFB7ED3-8B6E-4854-9C65-C9C4550E4879}" presName="rootText1" presStyleLbl="node0" presStyleIdx="0" presStyleCnt="1" custScaleX="120817" custLinFactNeighborX="-6167" custLinFactNeighborY="-4287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E5861667-5AB0-475F-8F23-E7772768FD36}" type="pres">
      <dgm:prSet presAssocID="{6BFB7ED3-8B6E-4854-9C65-C9C4550E4879}" presName="rootConnector1" presStyleLbl="node1" presStyleIdx="0" presStyleCnt="0"/>
      <dgm:spPr/>
      <dgm:t>
        <a:bodyPr/>
        <a:lstStyle/>
        <a:p>
          <a:endParaRPr lang="hr-HR"/>
        </a:p>
      </dgm:t>
    </dgm:pt>
    <dgm:pt modelId="{4A033FA6-E310-4F88-B7A4-32D63986FF02}" type="pres">
      <dgm:prSet presAssocID="{6BFB7ED3-8B6E-4854-9C65-C9C4550E4879}" presName="hierChild2" presStyleCnt="0"/>
      <dgm:spPr/>
    </dgm:pt>
    <dgm:pt modelId="{24A0718C-712D-452F-BC17-86702DBB3169}" type="pres">
      <dgm:prSet presAssocID="{4F31472C-ABD5-4E4E-8E22-601504AABE48}" presName="Name35" presStyleLbl="parChTrans1D2" presStyleIdx="0" presStyleCnt="4"/>
      <dgm:spPr/>
      <dgm:t>
        <a:bodyPr/>
        <a:lstStyle/>
        <a:p>
          <a:endParaRPr lang="hr-HR"/>
        </a:p>
      </dgm:t>
    </dgm:pt>
    <dgm:pt modelId="{A3354CC3-6876-42FA-AA72-9B556090A600}" type="pres">
      <dgm:prSet presAssocID="{C6B8EA33-620D-4B60-9CC8-8CC6BA2859C3}" presName="hierRoot2" presStyleCnt="0">
        <dgm:presLayoutVars>
          <dgm:hierBranch/>
        </dgm:presLayoutVars>
      </dgm:prSet>
      <dgm:spPr/>
    </dgm:pt>
    <dgm:pt modelId="{3E601153-C0D7-4196-8725-3AF16DEA7B4D}" type="pres">
      <dgm:prSet presAssocID="{C6B8EA33-620D-4B60-9CC8-8CC6BA2859C3}" presName="rootComposite" presStyleCnt="0"/>
      <dgm:spPr/>
    </dgm:pt>
    <dgm:pt modelId="{A12AB163-B64A-4962-AD5A-A7683480962E}" type="pres">
      <dgm:prSet presAssocID="{C6B8EA33-620D-4B60-9CC8-8CC6BA2859C3}" presName="rootText" presStyleLbl="node2" presStyleIdx="0" presStyleCnt="4" custScaleX="93337" custScaleY="75818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F3C01D62-F908-4DD0-B297-6E7044176371}" type="pres">
      <dgm:prSet presAssocID="{C6B8EA33-620D-4B60-9CC8-8CC6BA2859C3}" presName="rootConnector" presStyleLbl="node2" presStyleIdx="0" presStyleCnt="4"/>
      <dgm:spPr/>
      <dgm:t>
        <a:bodyPr/>
        <a:lstStyle/>
        <a:p>
          <a:endParaRPr lang="hr-HR"/>
        </a:p>
      </dgm:t>
    </dgm:pt>
    <dgm:pt modelId="{35DC1481-8C3D-4CFB-8CEE-AA0014D6DBF8}" type="pres">
      <dgm:prSet presAssocID="{C6B8EA33-620D-4B60-9CC8-8CC6BA2859C3}" presName="hierChild4" presStyleCnt="0"/>
      <dgm:spPr/>
    </dgm:pt>
    <dgm:pt modelId="{4DFCD7A2-6D48-464E-97F5-266F438B581A}" type="pres">
      <dgm:prSet presAssocID="{C6B8EA33-620D-4B60-9CC8-8CC6BA2859C3}" presName="hierChild5" presStyleCnt="0"/>
      <dgm:spPr/>
    </dgm:pt>
    <dgm:pt modelId="{07F7B158-A812-4070-B8E3-2A4910426916}" type="pres">
      <dgm:prSet presAssocID="{0FA5FA56-CE19-4D1E-8AF8-B892B8009F96}" presName="Name35" presStyleLbl="parChTrans1D2" presStyleIdx="1" presStyleCnt="4"/>
      <dgm:spPr/>
      <dgm:t>
        <a:bodyPr/>
        <a:lstStyle/>
        <a:p>
          <a:endParaRPr lang="hr-HR"/>
        </a:p>
      </dgm:t>
    </dgm:pt>
    <dgm:pt modelId="{9DB71A8E-B0FB-4637-B525-A9C3E5874DBD}" type="pres">
      <dgm:prSet presAssocID="{C1397AC8-12B1-4FB4-8B7C-BEEE3CD3F79D}" presName="hierRoot2" presStyleCnt="0">
        <dgm:presLayoutVars>
          <dgm:hierBranch/>
        </dgm:presLayoutVars>
      </dgm:prSet>
      <dgm:spPr/>
    </dgm:pt>
    <dgm:pt modelId="{8720CF7D-CC3F-47D2-8CED-3B39283DB829}" type="pres">
      <dgm:prSet presAssocID="{C1397AC8-12B1-4FB4-8B7C-BEEE3CD3F79D}" presName="rootComposite" presStyleCnt="0"/>
      <dgm:spPr/>
    </dgm:pt>
    <dgm:pt modelId="{EA2D73AC-0E59-41D8-A8C8-4688063C8F1A}" type="pres">
      <dgm:prSet presAssocID="{C1397AC8-12B1-4FB4-8B7C-BEEE3CD3F79D}" presName="rootText" presStyleLbl="node2" presStyleIdx="1" presStyleCnt="4" custScaleX="107077" custScaleY="79145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615436E2-9FAF-4F4E-A1CF-B35DE498164C}" type="pres">
      <dgm:prSet presAssocID="{C1397AC8-12B1-4FB4-8B7C-BEEE3CD3F79D}" presName="rootConnector" presStyleLbl="node2" presStyleIdx="1" presStyleCnt="4"/>
      <dgm:spPr/>
      <dgm:t>
        <a:bodyPr/>
        <a:lstStyle/>
        <a:p>
          <a:endParaRPr lang="hr-HR"/>
        </a:p>
      </dgm:t>
    </dgm:pt>
    <dgm:pt modelId="{F125A206-B783-4472-BD04-A4155B5D46D0}" type="pres">
      <dgm:prSet presAssocID="{C1397AC8-12B1-4FB4-8B7C-BEEE3CD3F79D}" presName="hierChild4" presStyleCnt="0"/>
      <dgm:spPr/>
    </dgm:pt>
    <dgm:pt modelId="{889DFFAA-C1C6-447F-B747-EB098E21408F}" type="pres">
      <dgm:prSet presAssocID="{C1397AC8-12B1-4FB4-8B7C-BEEE3CD3F79D}" presName="hierChild5" presStyleCnt="0"/>
      <dgm:spPr/>
    </dgm:pt>
    <dgm:pt modelId="{FF1D4036-051F-4CB3-B4A0-3C44EF954B39}" type="pres">
      <dgm:prSet presAssocID="{C1042BFB-E130-4622-BDC5-471EE62C8B59}" presName="Name35" presStyleLbl="parChTrans1D2" presStyleIdx="2" presStyleCnt="4"/>
      <dgm:spPr/>
      <dgm:t>
        <a:bodyPr/>
        <a:lstStyle/>
        <a:p>
          <a:endParaRPr lang="hr-HR"/>
        </a:p>
      </dgm:t>
    </dgm:pt>
    <dgm:pt modelId="{8FD5F874-BDCE-499F-900A-F5EC64E5AC4E}" type="pres">
      <dgm:prSet presAssocID="{626C50A7-285A-45DD-B5BD-35C30BD8BB65}" presName="hierRoot2" presStyleCnt="0">
        <dgm:presLayoutVars>
          <dgm:hierBranch/>
        </dgm:presLayoutVars>
      </dgm:prSet>
      <dgm:spPr/>
    </dgm:pt>
    <dgm:pt modelId="{DEE4F71E-BC05-47E8-86AD-D4B95D4B6D11}" type="pres">
      <dgm:prSet presAssocID="{626C50A7-285A-45DD-B5BD-35C30BD8BB65}" presName="rootComposite" presStyleCnt="0"/>
      <dgm:spPr/>
    </dgm:pt>
    <dgm:pt modelId="{EA075B5E-85B2-49B1-95A9-280E9738A105}" type="pres">
      <dgm:prSet presAssocID="{626C50A7-285A-45DD-B5BD-35C30BD8BB65}" presName="rootText" presStyleLbl="node2" presStyleIdx="2" presStyleCnt="4" custScaleX="89317" custScaleY="76122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6B0D712C-6F81-491D-98A1-C4E8562519A6}" type="pres">
      <dgm:prSet presAssocID="{626C50A7-285A-45DD-B5BD-35C30BD8BB65}" presName="rootConnector" presStyleLbl="node2" presStyleIdx="2" presStyleCnt="4"/>
      <dgm:spPr/>
      <dgm:t>
        <a:bodyPr/>
        <a:lstStyle/>
        <a:p>
          <a:endParaRPr lang="hr-HR"/>
        </a:p>
      </dgm:t>
    </dgm:pt>
    <dgm:pt modelId="{60509CAB-F3D1-4F10-82D1-42B554A84B34}" type="pres">
      <dgm:prSet presAssocID="{626C50A7-285A-45DD-B5BD-35C30BD8BB65}" presName="hierChild4" presStyleCnt="0"/>
      <dgm:spPr/>
    </dgm:pt>
    <dgm:pt modelId="{75FF613E-342C-430D-869D-53CCDA91E9E6}" type="pres">
      <dgm:prSet presAssocID="{626C50A7-285A-45DD-B5BD-35C30BD8BB65}" presName="hierChild5" presStyleCnt="0"/>
      <dgm:spPr/>
    </dgm:pt>
    <dgm:pt modelId="{C045F331-3625-4BF0-86AE-3D3289F76598}" type="pres">
      <dgm:prSet presAssocID="{949314C7-9546-4A00-BC41-5D2494E7DE1A}" presName="Name35" presStyleLbl="parChTrans1D2" presStyleIdx="3" presStyleCnt="4"/>
      <dgm:spPr/>
      <dgm:t>
        <a:bodyPr/>
        <a:lstStyle/>
        <a:p>
          <a:endParaRPr lang="hr-HR"/>
        </a:p>
      </dgm:t>
    </dgm:pt>
    <dgm:pt modelId="{74547CAD-E4E4-495D-B560-78820061DEA1}" type="pres">
      <dgm:prSet presAssocID="{5E5F864C-8D7D-441B-B678-B5F72CBB2517}" presName="hierRoot2" presStyleCnt="0">
        <dgm:presLayoutVars>
          <dgm:hierBranch/>
        </dgm:presLayoutVars>
      </dgm:prSet>
      <dgm:spPr/>
    </dgm:pt>
    <dgm:pt modelId="{60F6FD58-9FC9-4B06-9CF3-B717D668628D}" type="pres">
      <dgm:prSet presAssocID="{5E5F864C-8D7D-441B-B678-B5F72CBB2517}" presName="rootComposite" presStyleCnt="0"/>
      <dgm:spPr/>
    </dgm:pt>
    <dgm:pt modelId="{96C74616-E124-4043-B456-56778674C665}" type="pres">
      <dgm:prSet presAssocID="{5E5F864C-8D7D-441B-B678-B5F72CBB2517}" presName="rootText" presStyleLbl="node2" presStyleIdx="3" presStyleCnt="4" custScaleX="91815" custScaleY="75308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56FB68A6-773E-4279-8614-23EE8A317112}" type="pres">
      <dgm:prSet presAssocID="{5E5F864C-8D7D-441B-B678-B5F72CBB2517}" presName="rootConnector" presStyleLbl="node2" presStyleIdx="3" presStyleCnt="4"/>
      <dgm:spPr/>
      <dgm:t>
        <a:bodyPr/>
        <a:lstStyle/>
        <a:p>
          <a:endParaRPr lang="hr-HR"/>
        </a:p>
      </dgm:t>
    </dgm:pt>
    <dgm:pt modelId="{2E19D67E-82CD-4901-BA75-4AE6C90F93B9}" type="pres">
      <dgm:prSet presAssocID="{5E5F864C-8D7D-441B-B678-B5F72CBB2517}" presName="hierChild4" presStyleCnt="0"/>
      <dgm:spPr/>
    </dgm:pt>
    <dgm:pt modelId="{E8EEF1DB-6C5F-4C9A-A523-BA03174FD6FB}" type="pres">
      <dgm:prSet presAssocID="{5E5F864C-8D7D-441B-B678-B5F72CBB2517}" presName="hierChild5" presStyleCnt="0"/>
      <dgm:spPr/>
    </dgm:pt>
    <dgm:pt modelId="{BC360DEC-10FA-42DC-B149-DDDE1B721DF0}" type="pres">
      <dgm:prSet presAssocID="{6BFB7ED3-8B6E-4854-9C65-C9C4550E4879}" presName="hierChild3" presStyleCnt="0"/>
      <dgm:spPr/>
    </dgm:pt>
  </dgm:ptLst>
  <dgm:cxnLst>
    <dgm:cxn modelId="{FCFC45C7-C97A-406D-A496-336BF7C6AFEE}" srcId="{B736047B-5649-457E-BEDD-238B353A1C18}" destId="{6BFB7ED3-8B6E-4854-9C65-C9C4550E4879}" srcOrd="0" destOrd="0" parTransId="{B7A73079-8CA3-42C5-9EB1-56DF9EBE6ECF}" sibTransId="{210B19CD-87D5-42A6-952A-CE27F2C18750}"/>
    <dgm:cxn modelId="{8003A834-1ED9-4001-A4D2-8B74A2631258}" type="presOf" srcId="{C1042BFB-E130-4622-BDC5-471EE62C8B59}" destId="{FF1D4036-051F-4CB3-B4A0-3C44EF954B39}" srcOrd="0" destOrd="0" presId="urn:microsoft.com/office/officeart/2005/8/layout/orgChart1"/>
    <dgm:cxn modelId="{A27648E7-EDFF-4140-9A9C-B1DB94BA374F}" type="presOf" srcId="{6BFB7ED3-8B6E-4854-9C65-C9C4550E4879}" destId="{3284FE09-99FA-4FC5-99FD-1AEB495AC142}" srcOrd="0" destOrd="0" presId="urn:microsoft.com/office/officeart/2005/8/layout/orgChart1"/>
    <dgm:cxn modelId="{0BE1F0ED-3414-40C5-B3A5-0F09C86697EF}" type="presOf" srcId="{5E5F864C-8D7D-441B-B678-B5F72CBB2517}" destId="{56FB68A6-773E-4279-8614-23EE8A317112}" srcOrd="1" destOrd="0" presId="urn:microsoft.com/office/officeart/2005/8/layout/orgChart1"/>
    <dgm:cxn modelId="{812FAD04-2EB8-4953-B24F-EF482EB36343}" type="presOf" srcId="{949314C7-9546-4A00-BC41-5D2494E7DE1A}" destId="{C045F331-3625-4BF0-86AE-3D3289F76598}" srcOrd="0" destOrd="0" presId="urn:microsoft.com/office/officeart/2005/8/layout/orgChart1"/>
    <dgm:cxn modelId="{2E09E18F-80A5-4AAA-B94A-535B0F1FA633}" type="presOf" srcId="{5E5F864C-8D7D-441B-B678-B5F72CBB2517}" destId="{96C74616-E124-4043-B456-56778674C665}" srcOrd="0" destOrd="0" presId="urn:microsoft.com/office/officeart/2005/8/layout/orgChart1"/>
    <dgm:cxn modelId="{99D64AAD-6D49-4421-82A2-E35F769675D7}" srcId="{6BFB7ED3-8B6E-4854-9C65-C9C4550E4879}" destId="{C1397AC8-12B1-4FB4-8B7C-BEEE3CD3F79D}" srcOrd="1" destOrd="0" parTransId="{0FA5FA56-CE19-4D1E-8AF8-B892B8009F96}" sibTransId="{9C6A2181-3473-403E-961A-B43B11B80C6E}"/>
    <dgm:cxn modelId="{8878890A-12F6-4F6F-B152-895F3E202221}" type="presOf" srcId="{C6B8EA33-620D-4B60-9CC8-8CC6BA2859C3}" destId="{A12AB163-B64A-4962-AD5A-A7683480962E}" srcOrd="0" destOrd="0" presId="urn:microsoft.com/office/officeart/2005/8/layout/orgChart1"/>
    <dgm:cxn modelId="{D94C9F72-68C2-4FC0-BBF9-CFE983C0BCF5}" type="presOf" srcId="{0FA5FA56-CE19-4D1E-8AF8-B892B8009F96}" destId="{07F7B158-A812-4070-B8E3-2A4910426916}" srcOrd="0" destOrd="0" presId="urn:microsoft.com/office/officeart/2005/8/layout/orgChart1"/>
    <dgm:cxn modelId="{392AE8FD-8057-4195-87CA-52E0C38024AF}" type="presOf" srcId="{626C50A7-285A-45DD-B5BD-35C30BD8BB65}" destId="{6B0D712C-6F81-491D-98A1-C4E8562519A6}" srcOrd="1" destOrd="0" presId="urn:microsoft.com/office/officeart/2005/8/layout/orgChart1"/>
    <dgm:cxn modelId="{1785C652-A8BF-4F6D-8A26-5440E6ECE23E}" type="presOf" srcId="{C1397AC8-12B1-4FB4-8B7C-BEEE3CD3F79D}" destId="{615436E2-9FAF-4F4E-A1CF-B35DE498164C}" srcOrd="1" destOrd="0" presId="urn:microsoft.com/office/officeart/2005/8/layout/orgChart1"/>
    <dgm:cxn modelId="{8F93BF7F-8D73-42A5-9B81-D58AE7546845}" srcId="{6BFB7ED3-8B6E-4854-9C65-C9C4550E4879}" destId="{5E5F864C-8D7D-441B-B678-B5F72CBB2517}" srcOrd="3" destOrd="0" parTransId="{949314C7-9546-4A00-BC41-5D2494E7DE1A}" sibTransId="{B0329C7F-00E2-4C50-AB92-05F96239B86A}"/>
    <dgm:cxn modelId="{0B634D38-9346-4DD6-950B-F6C68B4FD924}" type="presOf" srcId="{B736047B-5649-457E-BEDD-238B353A1C18}" destId="{06D9D355-0C5E-40C5-955F-1D0BEC0ED173}" srcOrd="0" destOrd="0" presId="urn:microsoft.com/office/officeart/2005/8/layout/orgChart1"/>
    <dgm:cxn modelId="{DAD57EA3-B5D3-4044-8CAF-BB2C73909FA3}" type="presOf" srcId="{C6B8EA33-620D-4B60-9CC8-8CC6BA2859C3}" destId="{F3C01D62-F908-4DD0-B297-6E7044176371}" srcOrd="1" destOrd="0" presId="urn:microsoft.com/office/officeart/2005/8/layout/orgChart1"/>
    <dgm:cxn modelId="{BFBEA270-3AF0-40DB-AF2A-DD2A08962458}" type="presOf" srcId="{C1397AC8-12B1-4FB4-8B7C-BEEE3CD3F79D}" destId="{EA2D73AC-0E59-41D8-A8C8-4688063C8F1A}" srcOrd="0" destOrd="0" presId="urn:microsoft.com/office/officeart/2005/8/layout/orgChart1"/>
    <dgm:cxn modelId="{950FBAC4-48DA-4054-A97E-8ABE4766BFAF}" type="presOf" srcId="{6BFB7ED3-8B6E-4854-9C65-C9C4550E4879}" destId="{E5861667-5AB0-475F-8F23-E7772768FD36}" srcOrd="1" destOrd="0" presId="urn:microsoft.com/office/officeart/2005/8/layout/orgChart1"/>
    <dgm:cxn modelId="{E56C1187-C3DD-42EE-9031-9435E4FB09FC}" srcId="{6BFB7ED3-8B6E-4854-9C65-C9C4550E4879}" destId="{626C50A7-285A-45DD-B5BD-35C30BD8BB65}" srcOrd="2" destOrd="0" parTransId="{C1042BFB-E130-4622-BDC5-471EE62C8B59}" sibTransId="{108E7D07-E9E6-4CB2-B039-01FA98B25EA8}"/>
    <dgm:cxn modelId="{2FC159AC-8F7B-4444-82BA-F840CDB18DD3}" type="presOf" srcId="{626C50A7-285A-45DD-B5BD-35C30BD8BB65}" destId="{EA075B5E-85B2-49B1-95A9-280E9738A105}" srcOrd="0" destOrd="0" presId="urn:microsoft.com/office/officeart/2005/8/layout/orgChart1"/>
    <dgm:cxn modelId="{1CB76598-7F96-453B-8EC5-E0A470579D48}" srcId="{6BFB7ED3-8B6E-4854-9C65-C9C4550E4879}" destId="{C6B8EA33-620D-4B60-9CC8-8CC6BA2859C3}" srcOrd="0" destOrd="0" parTransId="{4F31472C-ABD5-4E4E-8E22-601504AABE48}" sibTransId="{19A12F00-A329-4A21-B357-6A1609E88501}"/>
    <dgm:cxn modelId="{42383C16-3441-45B0-BB22-9D82C035B8A0}" type="presOf" srcId="{4F31472C-ABD5-4E4E-8E22-601504AABE48}" destId="{24A0718C-712D-452F-BC17-86702DBB3169}" srcOrd="0" destOrd="0" presId="urn:microsoft.com/office/officeart/2005/8/layout/orgChart1"/>
    <dgm:cxn modelId="{46943A64-98E2-48B9-AFD5-EA7D3BB58F93}" type="presParOf" srcId="{06D9D355-0C5E-40C5-955F-1D0BEC0ED173}" destId="{800CBD86-86CD-4834-B434-D232E72E7203}" srcOrd="0" destOrd="0" presId="urn:microsoft.com/office/officeart/2005/8/layout/orgChart1"/>
    <dgm:cxn modelId="{DEF419D3-012F-4016-AECC-64AF8244B4EB}" type="presParOf" srcId="{800CBD86-86CD-4834-B434-D232E72E7203}" destId="{6E9D5C4F-B17D-43E3-BE55-9D41F15AF400}" srcOrd="0" destOrd="0" presId="urn:microsoft.com/office/officeart/2005/8/layout/orgChart1"/>
    <dgm:cxn modelId="{6414D023-CE19-48AD-A85B-B45EEF2EFF91}" type="presParOf" srcId="{6E9D5C4F-B17D-43E3-BE55-9D41F15AF400}" destId="{3284FE09-99FA-4FC5-99FD-1AEB495AC142}" srcOrd="0" destOrd="0" presId="urn:microsoft.com/office/officeart/2005/8/layout/orgChart1"/>
    <dgm:cxn modelId="{3AB59B0E-68A6-4452-944A-355DC6BB7A1E}" type="presParOf" srcId="{6E9D5C4F-B17D-43E3-BE55-9D41F15AF400}" destId="{E5861667-5AB0-475F-8F23-E7772768FD36}" srcOrd="1" destOrd="0" presId="urn:microsoft.com/office/officeart/2005/8/layout/orgChart1"/>
    <dgm:cxn modelId="{5BCBB767-91C2-4684-BD63-57A49CEDAC5E}" type="presParOf" srcId="{800CBD86-86CD-4834-B434-D232E72E7203}" destId="{4A033FA6-E310-4F88-B7A4-32D63986FF02}" srcOrd="1" destOrd="0" presId="urn:microsoft.com/office/officeart/2005/8/layout/orgChart1"/>
    <dgm:cxn modelId="{8B58DAF8-9C1C-4E50-948B-60559E6A0999}" type="presParOf" srcId="{4A033FA6-E310-4F88-B7A4-32D63986FF02}" destId="{24A0718C-712D-452F-BC17-86702DBB3169}" srcOrd="0" destOrd="0" presId="urn:microsoft.com/office/officeart/2005/8/layout/orgChart1"/>
    <dgm:cxn modelId="{7F7F7D5A-FA7D-42E3-B126-B7D443193E57}" type="presParOf" srcId="{4A033FA6-E310-4F88-B7A4-32D63986FF02}" destId="{A3354CC3-6876-42FA-AA72-9B556090A600}" srcOrd="1" destOrd="0" presId="urn:microsoft.com/office/officeart/2005/8/layout/orgChart1"/>
    <dgm:cxn modelId="{5AE4055B-FE1B-4B5E-9151-E70B9432FC23}" type="presParOf" srcId="{A3354CC3-6876-42FA-AA72-9B556090A600}" destId="{3E601153-C0D7-4196-8725-3AF16DEA7B4D}" srcOrd="0" destOrd="0" presId="urn:microsoft.com/office/officeart/2005/8/layout/orgChart1"/>
    <dgm:cxn modelId="{B3F38261-D3DE-4F83-A595-2A684DCD73F6}" type="presParOf" srcId="{3E601153-C0D7-4196-8725-3AF16DEA7B4D}" destId="{A12AB163-B64A-4962-AD5A-A7683480962E}" srcOrd="0" destOrd="0" presId="urn:microsoft.com/office/officeart/2005/8/layout/orgChart1"/>
    <dgm:cxn modelId="{29BA747D-E70C-47A2-A0A4-23DE71D2B225}" type="presParOf" srcId="{3E601153-C0D7-4196-8725-3AF16DEA7B4D}" destId="{F3C01D62-F908-4DD0-B297-6E7044176371}" srcOrd="1" destOrd="0" presId="urn:microsoft.com/office/officeart/2005/8/layout/orgChart1"/>
    <dgm:cxn modelId="{4B4F5089-8DD6-4FDA-928E-B98BC0710E67}" type="presParOf" srcId="{A3354CC3-6876-42FA-AA72-9B556090A600}" destId="{35DC1481-8C3D-4CFB-8CEE-AA0014D6DBF8}" srcOrd="1" destOrd="0" presId="urn:microsoft.com/office/officeart/2005/8/layout/orgChart1"/>
    <dgm:cxn modelId="{2DF00343-68E7-4741-B68C-7875BAA3B4BB}" type="presParOf" srcId="{A3354CC3-6876-42FA-AA72-9B556090A600}" destId="{4DFCD7A2-6D48-464E-97F5-266F438B581A}" srcOrd="2" destOrd="0" presId="urn:microsoft.com/office/officeart/2005/8/layout/orgChart1"/>
    <dgm:cxn modelId="{626AFED0-FC25-44C1-8A28-8132D3F4CD73}" type="presParOf" srcId="{4A033FA6-E310-4F88-B7A4-32D63986FF02}" destId="{07F7B158-A812-4070-B8E3-2A4910426916}" srcOrd="2" destOrd="0" presId="urn:microsoft.com/office/officeart/2005/8/layout/orgChart1"/>
    <dgm:cxn modelId="{28C17C92-5AAB-4837-85D0-1F775EC9EFF7}" type="presParOf" srcId="{4A033FA6-E310-4F88-B7A4-32D63986FF02}" destId="{9DB71A8E-B0FB-4637-B525-A9C3E5874DBD}" srcOrd="3" destOrd="0" presId="urn:microsoft.com/office/officeart/2005/8/layout/orgChart1"/>
    <dgm:cxn modelId="{EBAF1015-9548-49B0-AD5C-92AFF2592583}" type="presParOf" srcId="{9DB71A8E-B0FB-4637-B525-A9C3E5874DBD}" destId="{8720CF7D-CC3F-47D2-8CED-3B39283DB829}" srcOrd="0" destOrd="0" presId="urn:microsoft.com/office/officeart/2005/8/layout/orgChart1"/>
    <dgm:cxn modelId="{1F3CD991-4FBC-4A6A-86EC-ADEB4BBACD32}" type="presParOf" srcId="{8720CF7D-CC3F-47D2-8CED-3B39283DB829}" destId="{EA2D73AC-0E59-41D8-A8C8-4688063C8F1A}" srcOrd="0" destOrd="0" presId="urn:microsoft.com/office/officeart/2005/8/layout/orgChart1"/>
    <dgm:cxn modelId="{80BE8ADE-D1F5-41DD-A243-3F51E55EE011}" type="presParOf" srcId="{8720CF7D-CC3F-47D2-8CED-3B39283DB829}" destId="{615436E2-9FAF-4F4E-A1CF-B35DE498164C}" srcOrd="1" destOrd="0" presId="urn:microsoft.com/office/officeart/2005/8/layout/orgChart1"/>
    <dgm:cxn modelId="{48C25DDD-984A-4F3E-A1EA-92B19158CF40}" type="presParOf" srcId="{9DB71A8E-B0FB-4637-B525-A9C3E5874DBD}" destId="{F125A206-B783-4472-BD04-A4155B5D46D0}" srcOrd="1" destOrd="0" presId="urn:microsoft.com/office/officeart/2005/8/layout/orgChart1"/>
    <dgm:cxn modelId="{11526526-7D58-4460-B3C4-8523867E038E}" type="presParOf" srcId="{9DB71A8E-B0FB-4637-B525-A9C3E5874DBD}" destId="{889DFFAA-C1C6-447F-B747-EB098E21408F}" srcOrd="2" destOrd="0" presId="urn:microsoft.com/office/officeart/2005/8/layout/orgChart1"/>
    <dgm:cxn modelId="{0A25823E-C32F-4798-91C1-1AAD65D58F86}" type="presParOf" srcId="{4A033FA6-E310-4F88-B7A4-32D63986FF02}" destId="{FF1D4036-051F-4CB3-B4A0-3C44EF954B39}" srcOrd="4" destOrd="0" presId="urn:microsoft.com/office/officeart/2005/8/layout/orgChart1"/>
    <dgm:cxn modelId="{0AC85BDC-A738-482F-8BDC-B66C3A0DBEEE}" type="presParOf" srcId="{4A033FA6-E310-4F88-B7A4-32D63986FF02}" destId="{8FD5F874-BDCE-499F-900A-F5EC64E5AC4E}" srcOrd="5" destOrd="0" presId="urn:microsoft.com/office/officeart/2005/8/layout/orgChart1"/>
    <dgm:cxn modelId="{612DD18D-D6D2-4D56-B9BB-B7E3D798F6F8}" type="presParOf" srcId="{8FD5F874-BDCE-499F-900A-F5EC64E5AC4E}" destId="{DEE4F71E-BC05-47E8-86AD-D4B95D4B6D11}" srcOrd="0" destOrd="0" presId="urn:microsoft.com/office/officeart/2005/8/layout/orgChart1"/>
    <dgm:cxn modelId="{A4627389-877D-4E16-9A90-E6D715E8E713}" type="presParOf" srcId="{DEE4F71E-BC05-47E8-86AD-D4B95D4B6D11}" destId="{EA075B5E-85B2-49B1-95A9-280E9738A105}" srcOrd="0" destOrd="0" presId="urn:microsoft.com/office/officeart/2005/8/layout/orgChart1"/>
    <dgm:cxn modelId="{637D18A8-B16B-401D-8CF3-E30FCA94EBBA}" type="presParOf" srcId="{DEE4F71E-BC05-47E8-86AD-D4B95D4B6D11}" destId="{6B0D712C-6F81-491D-98A1-C4E8562519A6}" srcOrd="1" destOrd="0" presId="urn:microsoft.com/office/officeart/2005/8/layout/orgChart1"/>
    <dgm:cxn modelId="{DF2B3B79-0875-4C80-A6D6-93F12C53EF43}" type="presParOf" srcId="{8FD5F874-BDCE-499F-900A-F5EC64E5AC4E}" destId="{60509CAB-F3D1-4F10-82D1-42B554A84B34}" srcOrd="1" destOrd="0" presId="urn:microsoft.com/office/officeart/2005/8/layout/orgChart1"/>
    <dgm:cxn modelId="{AC381BA8-F342-457D-9D70-3E807808C266}" type="presParOf" srcId="{8FD5F874-BDCE-499F-900A-F5EC64E5AC4E}" destId="{75FF613E-342C-430D-869D-53CCDA91E9E6}" srcOrd="2" destOrd="0" presId="urn:microsoft.com/office/officeart/2005/8/layout/orgChart1"/>
    <dgm:cxn modelId="{F2B287A6-2363-4550-BCA5-CC1D9E905C43}" type="presParOf" srcId="{4A033FA6-E310-4F88-B7A4-32D63986FF02}" destId="{C045F331-3625-4BF0-86AE-3D3289F76598}" srcOrd="6" destOrd="0" presId="urn:microsoft.com/office/officeart/2005/8/layout/orgChart1"/>
    <dgm:cxn modelId="{76499896-9E78-4821-B546-7016C064F3F9}" type="presParOf" srcId="{4A033FA6-E310-4F88-B7A4-32D63986FF02}" destId="{74547CAD-E4E4-495D-B560-78820061DEA1}" srcOrd="7" destOrd="0" presId="urn:microsoft.com/office/officeart/2005/8/layout/orgChart1"/>
    <dgm:cxn modelId="{CD49EF8D-F9B8-47E8-950F-D831566E5996}" type="presParOf" srcId="{74547CAD-E4E4-495D-B560-78820061DEA1}" destId="{60F6FD58-9FC9-4B06-9CF3-B717D668628D}" srcOrd="0" destOrd="0" presId="urn:microsoft.com/office/officeart/2005/8/layout/orgChart1"/>
    <dgm:cxn modelId="{3C924515-BBC7-4005-A692-33037E4E73E1}" type="presParOf" srcId="{60F6FD58-9FC9-4B06-9CF3-B717D668628D}" destId="{96C74616-E124-4043-B456-56778674C665}" srcOrd="0" destOrd="0" presId="urn:microsoft.com/office/officeart/2005/8/layout/orgChart1"/>
    <dgm:cxn modelId="{2DA0C2F1-EB8C-449D-8DCC-B6CBC484B0CA}" type="presParOf" srcId="{60F6FD58-9FC9-4B06-9CF3-B717D668628D}" destId="{56FB68A6-773E-4279-8614-23EE8A317112}" srcOrd="1" destOrd="0" presId="urn:microsoft.com/office/officeart/2005/8/layout/orgChart1"/>
    <dgm:cxn modelId="{904033EF-10A5-4267-9855-FDBF07466C87}" type="presParOf" srcId="{74547CAD-E4E4-495D-B560-78820061DEA1}" destId="{2E19D67E-82CD-4901-BA75-4AE6C90F93B9}" srcOrd="1" destOrd="0" presId="urn:microsoft.com/office/officeart/2005/8/layout/orgChart1"/>
    <dgm:cxn modelId="{565FCAAE-7A10-4571-BC9A-BEA42EE5CE99}" type="presParOf" srcId="{74547CAD-E4E4-495D-B560-78820061DEA1}" destId="{E8EEF1DB-6C5F-4C9A-A523-BA03174FD6FB}" srcOrd="2" destOrd="0" presId="urn:microsoft.com/office/officeart/2005/8/layout/orgChart1"/>
    <dgm:cxn modelId="{C4C8FA41-4A85-4480-92D2-F9C97232A79C}" type="presParOf" srcId="{800CBD86-86CD-4834-B434-D232E72E7203}" destId="{BC360DEC-10FA-42DC-B149-DDDE1B721DF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045F331-3625-4BF0-86AE-3D3289F76598}">
      <dsp:nvSpPr>
        <dsp:cNvPr id="0" name=""/>
        <dsp:cNvSpPr/>
      </dsp:nvSpPr>
      <dsp:spPr>
        <a:xfrm>
          <a:off x="2722048" y="636680"/>
          <a:ext cx="2298802" cy="2914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231"/>
              </a:lnTo>
              <a:lnTo>
                <a:pt x="2298802" y="159231"/>
              </a:lnTo>
              <a:lnTo>
                <a:pt x="2298802" y="29146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1D4036-051F-4CB3-B4A0-3C44EF954B39}">
      <dsp:nvSpPr>
        <dsp:cNvPr id="0" name=""/>
        <dsp:cNvSpPr/>
      </dsp:nvSpPr>
      <dsp:spPr>
        <a:xfrm>
          <a:off x="2722048" y="636680"/>
          <a:ext cx="893747" cy="2914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231"/>
              </a:lnTo>
              <a:lnTo>
                <a:pt x="893747" y="159231"/>
              </a:lnTo>
              <a:lnTo>
                <a:pt x="893747" y="29146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F7B158-A812-4070-B8E3-2A4910426916}">
      <dsp:nvSpPr>
        <dsp:cNvPr id="0" name=""/>
        <dsp:cNvSpPr/>
      </dsp:nvSpPr>
      <dsp:spPr>
        <a:xfrm>
          <a:off x="2114636" y="636680"/>
          <a:ext cx="607411" cy="291467"/>
        </a:xfrm>
        <a:custGeom>
          <a:avLst/>
          <a:gdLst/>
          <a:ahLst/>
          <a:cxnLst/>
          <a:rect l="0" t="0" r="0" b="0"/>
          <a:pathLst>
            <a:path>
              <a:moveTo>
                <a:pt x="607411" y="0"/>
              </a:moveTo>
              <a:lnTo>
                <a:pt x="607411" y="159231"/>
              </a:lnTo>
              <a:lnTo>
                <a:pt x="0" y="159231"/>
              </a:lnTo>
              <a:lnTo>
                <a:pt x="0" y="29146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A0718C-712D-452F-BC17-86702DBB3169}">
      <dsp:nvSpPr>
        <dsp:cNvPr id="0" name=""/>
        <dsp:cNvSpPr/>
      </dsp:nvSpPr>
      <dsp:spPr>
        <a:xfrm>
          <a:off x="588163" y="636680"/>
          <a:ext cx="2133884" cy="291467"/>
        </a:xfrm>
        <a:custGeom>
          <a:avLst/>
          <a:gdLst/>
          <a:ahLst/>
          <a:cxnLst/>
          <a:rect l="0" t="0" r="0" b="0"/>
          <a:pathLst>
            <a:path>
              <a:moveTo>
                <a:pt x="2133884" y="0"/>
              </a:moveTo>
              <a:lnTo>
                <a:pt x="2133884" y="159231"/>
              </a:lnTo>
              <a:lnTo>
                <a:pt x="0" y="159231"/>
              </a:lnTo>
              <a:lnTo>
                <a:pt x="0" y="29146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84FE09-99FA-4FC5-99FD-1AEB495AC142}">
      <dsp:nvSpPr>
        <dsp:cNvPr id="0" name=""/>
        <dsp:cNvSpPr/>
      </dsp:nvSpPr>
      <dsp:spPr>
        <a:xfrm>
          <a:off x="1961267" y="6983"/>
          <a:ext cx="1521561" cy="6296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 baseline="0" smtClean="0">
              <a:latin typeface="Times New Roman"/>
            </a:rPr>
            <a:t>indoeuropski jezici</a:t>
          </a:r>
          <a:endParaRPr lang="hr-HR" sz="1100" b="1" kern="1200" smtClean="0"/>
        </a:p>
      </dsp:txBody>
      <dsp:txXfrm>
        <a:off x="1961267" y="6983"/>
        <a:ext cx="1521561" cy="629696"/>
      </dsp:txXfrm>
    </dsp:sp>
    <dsp:sp modelId="{A12AB163-B64A-4962-AD5A-A7683480962E}">
      <dsp:nvSpPr>
        <dsp:cNvPr id="0" name=""/>
        <dsp:cNvSpPr/>
      </dsp:nvSpPr>
      <dsp:spPr>
        <a:xfrm>
          <a:off x="423" y="928147"/>
          <a:ext cx="1175479" cy="4774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 baseline="0" smtClean="0">
              <a:latin typeface="Times New Roman"/>
            </a:rPr>
            <a:t>romanski </a:t>
          </a:r>
          <a:endParaRPr lang="hr-HR" sz="1400" kern="1200" smtClean="0"/>
        </a:p>
      </dsp:txBody>
      <dsp:txXfrm>
        <a:off x="423" y="928147"/>
        <a:ext cx="1175479" cy="477423"/>
      </dsp:txXfrm>
    </dsp:sp>
    <dsp:sp modelId="{EA2D73AC-0E59-41D8-A8C8-4688063C8F1A}">
      <dsp:nvSpPr>
        <dsp:cNvPr id="0" name=""/>
        <dsp:cNvSpPr/>
      </dsp:nvSpPr>
      <dsp:spPr>
        <a:xfrm>
          <a:off x="1440376" y="928147"/>
          <a:ext cx="1348520" cy="4983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 baseline="0" smtClean="0">
              <a:latin typeface="Times New Roman"/>
            </a:rPr>
            <a:t>germanski</a:t>
          </a:r>
          <a:endParaRPr lang="hr-HR" sz="1600" kern="1200" smtClean="0"/>
        </a:p>
      </dsp:txBody>
      <dsp:txXfrm>
        <a:off x="1440376" y="928147"/>
        <a:ext cx="1348520" cy="498373"/>
      </dsp:txXfrm>
    </dsp:sp>
    <dsp:sp modelId="{EA075B5E-85B2-49B1-95A9-280E9738A105}">
      <dsp:nvSpPr>
        <dsp:cNvPr id="0" name=""/>
        <dsp:cNvSpPr/>
      </dsp:nvSpPr>
      <dsp:spPr>
        <a:xfrm>
          <a:off x="3053369" y="928147"/>
          <a:ext cx="1124852" cy="4793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 baseline="0" smtClean="0">
              <a:latin typeface="Times New Roman"/>
            </a:rPr>
            <a:t>slavenski</a:t>
          </a:r>
          <a:endParaRPr lang="hr-HR" sz="1700" kern="1200" smtClean="0"/>
        </a:p>
      </dsp:txBody>
      <dsp:txXfrm>
        <a:off x="3053369" y="928147"/>
        <a:ext cx="1124852" cy="479337"/>
      </dsp:txXfrm>
    </dsp:sp>
    <dsp:sp modelId="{96C74616-E124-4043-B456-56778674C665}">
      <dsp:nvSpPr>
        <dsp:cNvPr id="0" name=""/>
        <dsp:cNvSpPr/>
      </dsp:nvSpPr>
      <dsp:spPr>
        <a:xfrm>
          <a:off x="4442694" y="928147"/>
          <a:ext cx="1156311" cy="47421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 baseline="0" smtClean="0">
              <a:latin typeface="Times New Roman"/>
            </a:rPr>
            <a:t>ostali</a:t>
          </a:r>
          <a:endParaRPr lang="hr-HR" sz="2400" kern="1200" smtClean="0"/>
        </a:p>
      </dsp:txBody>
      <dsp:txXfrm>
        <a:off x="4442694" y="928147"/>
        <a:ext cx="1156311" cy="4742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2020-01-30T07:57:00Z</cp:lastPrinted>
  <dcterms:created xsi:type="dcterms:W3CDTF">2020-01-30T07:30:00Z</dcterms:created>
  <dcterms:modified xsi:type="dcterms:W3CDTF">2020-01-30T07:58:00Z</dcterms:modified>
</cp:coreProperties>
</file>